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EC61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B71BA2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A686E" w14:paraId="60B840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FEDEDB" w14:textId="2C900CF0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F391C" w:rsidRPr="000F391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F391C" w:rsidRPr="000F391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BA686E" w14:paraId="3D822D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A2040D" w14:textId="77777777" w:rsidR="009A1A51" w:rsidRPr="00BA686E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технологија</w:t>
            </w:r>
          </w:p>
        </w:tc>
      </w:tr>
      <w:tr w:rsidR="009A1A51" w:rsidRPr="00BA686E" w14:paraId="03B68F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27E630" w14:textId="7D24D2CE" w:rsidR="009A1A51" w:rsidRPr="00BA686E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BA686E" w14:paraId="2733796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9EFBED" w14:textId="41401623" w:rsidR="009A1A51" w:rsidRPr="00BA686E" w:rsidRDefault="009A1A51" w:rsidP="002D05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05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BA686E" w14:paraId="15A16F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4669C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BA686E" w14:paraId="33235B5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4CB75D" w14:textId="103DE9EF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1446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31C" w:rsidRPr="00BA686E">
              <w:rPr>
                <w:rFonts w:ascii="Times New Roman" w:hAnsi="Times New Roman"/>
                <w:bCs/>
                <w:sz w:val="20"/>
                <w:szCs w:val="20"/>
              </w:rPr>
              <w:t>Педагошка информатика</w:t>
            </w:r>
          </w:p>
        </w:tc>
      </w:tr>
      <w:tr w:rsidR="009A1A51" w:rsidRPr="00BA686E" w14:paraId="53B8F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7378C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3A5418" w14:textId="79ED416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Да омогући студентима стицање теоријских и практичних знања из наставне технологије, примене дидактичких медија у настави посебно дигиталних и електронских медија. Да оспособи студенте у изради одговарајућих дидактичких материјала (дидактичких дигиталних образовних пакета и мултимедијалних образовних апликација) за примену појединих врста наставе (програмиране, проблемске, пројектне, наставе путем открића) као и примену дигиталних технологија</w:t>
            </w:r>
            <w:r w:rsid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</w:rPr>
              <w:t>у праћењу и вредновању рада ученика у настави</w:t>
            </w:r>
            <w:r w:rsidR="0017199D" w:rsidRPr="00BA686E">
              <w:rPr>
                <w:rFonts w:ascii="Times New Roman" w:hAnsi="Times New Roman"/>
                <w:sz w:val="20"/>
                <w:szCs w:val="20"/>
              </w:rPr>
              <w:t xml:space="preserve"> и васпитно-образовном раду</w:t>
            </w:r>
            <w:r w:rsidRPr="00BA6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BA686E" w14:paraId="38FB09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FFB04C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E1B50E4" w14:textId="7777777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Стицање знања за стварање стимулативног и безбедног дигиталног наставног окружења: 1) Примену дигиталних технологија у складу са савременим наставним методама, истраживањима и облицима праћења и вредновања; 2) Вредновање дигиталних образовних материјала; 3) Креирање мултимедијалне презентације; 4) Употребу Интернет ресурса; 5) креирање мултимедијалних документа за потребе наставе; 6) креирање хипертекст докумената за потребе наставе и 5) правилну и безбедну употребу ИКТ.</w:t>
            </w:r>
          </w:p>
        </w:tc>
      </w:tr>
      <w:tr w:rsidR="009A1A51" w:rsidRPr="00BA686E" w14:paraId="291AF8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9FC974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026C1" w14:textId="77777777" w:rsidR="00974AE6" w:rsidRPr="00BA686E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011B38" w14:textId="583C94D5" w:rsidR="0017199D" w:rsidRPr="00BA686E" w:rsidRDefault="00D95D25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Различита схватања пој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 образовна технологија. Однос образовне технологије и дидактике. Историјски развој образовне технологије и медијске дидактике. Врсте наставних технологија. Појам и класификација дидактичких медија. Педагошки значај савремених  дидактичким медија.  Мултимедијалност у настави.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настава подржана дигиталним технологијама.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Појам наставних објаеката. Традиционални и дигитални (електронски) наставни објекти. Универзалне  и специјализоване учионице. Интерактивне мултимедијалне (виртуелне) учионице.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Хибридна настава (енг. blended learning). Стицање и усвајање знања у окружењу богатом дигиталним технологијамна. Мултимедији и електронско учење.  Мобилно учење (Учионичко и ванучионичко). Учење на даљину. Образовна телевизија. Мешовита реалност (виртуелна и проширена реалност)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настави и учењу.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Образовне дигиталне игре. Паметне играчке и роботи у васпитно-образовном раду. Софтвери вештачке интелигенције у образовању. Експертни системи. Неура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лне мреже. Интернет технологије у образовању. Коришћење алата за претраживање података. Проналажење одговарајућих сајтова за учење. Значај одговарајућег мрежног окружења за ефикасно учење.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Веб алати у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настави и учењу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Образовни рачунарски облак.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Пројектовање и и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рада мултимедијалних образовних пакета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примену појединих видова наставе (индивидуализована, програмирана, хеуристичка, пројектна и др.) и примена појединих облика наставног рада (групни, тандем и др.).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Безбедност младих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у мрежном окружењу.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Оспособљавање студената за организацијско-техничку и дидактичко-методичку припрему часова у окужењу богатом дигиталним технологијама.</w:t>
            </w:r>
          </w:p>
          <w:p w14:paraId="1089EB8E" w14:textId="77777777" w:rsidR="00BA686E" w:rsidRDefault="00974AE6" w:rsidP="00BA686E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29A7E578" w14:textId="1B949DD7" w:rsidR="009A1A51" w:rsidRPr="00BA686E" w:rsidRDefault="00974AE6" w:rsidP="00BA68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Информације и комуникација - Интернет технологије у  бразовању (Претраживање, дистрибуција и дељење података на интернету, Комуникација у мрежном окружењу) 2. Креирање образовних садржаја на Интернету (употреба веб алата и QR кодова); 3. Креирање интерактивних дигиталних садржаја за вредновање знања ученика; 4)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Креирање мултимедијалне презентације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; 5) Избор и употреба дигиталних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софтвера и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образовних игара у васпитно-образовном раду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6)</w:t>
            </w:r>
            <w:r w:rsid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Аспекти безбедности деце на интернету.</w:t>
            </w:r>
          </w:p>
        </w:tc>
      </w:tr>
      <w:tr w:rsidR="009A1A51" w:rsidRPr="00BA686E" w14:paraId="16F53B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B07A9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5AF5CD" w14:textId="77777777" w:rsidR="000633E0" w:rsidRPr="00BA686E" w:rsidRDefault="005A70D7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Мандић, Данимир (2010):  Интернет технологије, Чигоја штампа, Београд.</w:t>
            </w:r>
          </w:p>
          <w:p w14:paraId="4F948D3E" w14:textId="2F780883" w:rsidR="009A1A51" w:rsidRPr="00BA686E" w:rsidRDefault="005A11B8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Мандић, Данимир, и  Ристић, Мирослава (2011): Европски стандарди информатичких компетенција, Чигоја штампа, Београд.</w:t>
            </w:r>
          </w:p>
          <w:p w14:paraId="10FB6037" w14:textId="77777777" w:rsidR="005A70D7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Style w:val="null"/>
                <w:rFonts w:ascii="Times New Roman" w:hAnsi="Times New Roman"/>
                <w:sz w:val="20"/>
                <w:szCs w:val="20"/>
              </w:rPr>
              <w:t>3. Ристић М., Мандић Д., Стоковић Г. (2019). Практикум из Образовне технологије, Београд: Учитељски факултет</w:t>
            </w:r>
          </w:p>
          <w:p w14:paraId="16A6C58C" w14:textId="77777777" w:rsidR="009A1A51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="0017199D" w:rsidRPr="00BA686E">
              <w:rPr>
                <w:rFonts w:ascii="Times New Roman" w:hAnsi="Times New Roman"/>
                <w:bCs/>
                <w:sz w:val="20"/>
                <w:szCs w:val="20"/>
              </w:rPr>
              <w:t>Ристић М., Мандић Д. (2017): Образовање на даљину</w:t>
            </w:r>
            <w:r w:rsidR="0017199D" w:rsidRPr="00BA686E">
              <w:rPr>
                <w:rFonts w:ascii="Times New Roman" w:hAnsi="Times New Roman"/>
                <w:sz w:val="20"/>
                <w:szCs w:val="20"/>
              </w:rPr>
              <w:t>, Учитељски факултет</w:t>
            </w:r>
            <w:r w:rsidR="0017199D" w:rsidRPr="00BA686E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</w:tc>
      </w:tr>
      <w:tr w:rsidR="009A1A51" w:rsidRPr="00BA686E" w14:paraId="72A03C3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019E1F" w14:textId="657964A1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1BEAA6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0059E8D" w14:textId="22A3A459" w:rsidR="009A1A51" w:rsidRPr="00BA686E" w:rsidRDefault="009A1A51" w:rsidP="00BA68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  <w:r w:rsidR="00BA686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A686E" w14:paraId="4AC02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2341E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9061E2C" w14:textId="77777777" w:rsidR="009A1A51" w:rsidRPr="00BA686E" w:rsidRDefault="001B4BF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Предавања, вежбе, консултације, самостални истраживачки рад, демонстрација, израда семинарских радова, 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BA686E" w14:paraId="0CE740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5C02E1" w14:textId="63863ECD" w:rsidR="009A1A51" w:rsidRPr="00BA686E" w:rsidRDefault="00027D4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A686E" w14:paraId="62CB52F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EA4B173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FE747B0" w14:textId="00025959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B5E34A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ADD31C7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C8642F" w:rsidRPr="00BA686E" w14:paraId="44790A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3BC0D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8623838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B13B20F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DA2AAA3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8642F" w:rsidRPr="00BA686E" w14:paraId="3D71B18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2856DF2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D7C957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53BBCA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57FC2B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C8642F" w:rsidRPr="00BA686E" w14:paraId="280ED69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51CF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82589D9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261A4F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CBFF53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686E" w14:paraId="6C6BBF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C4B249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9C878F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D69FE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C270B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A6DAE7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CCB5325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2B1D"/>
    <w:rsid w:val="00027D49"/>
    <w:rsid w:val="000633E0"/>
    <w:rsid w:val="00094825"/>
    <w:rsid w:val="000F391C"/>
    <w:rsid w:val="00147EB2"/>
    <w:rsid w:val="0015431C"/>
    <w:rsid w:val="0017199D"/>
    <w:rsid w:val="00191A7A"/>
    <w:rsid w:val="001B4BF7"/>
    <w:rsid w:val="002D0570"/>
    <w:rsid w:val="002E6724"/>
    <w:rsid w:val="00345461"/>
    <w:rsid w:val="003D280D"/>
    <w:rsid w:val="004029E7"/>
    <w:rsid w:val="00404878"/>
    <w:rsid w:val="00497404"/>
    <w:rsid w:val="004E1CE6"/>
    <w:rsid w:val="004E49A6"/>
    <w:rsid w:val="00551446"/>
    <w:rsid w:val="00554A48"/>
    <w:rsid w:val="005A11B8"/>
    <w:rsid w:val="005A70D7"/>
    <w:rsid w:val="005C0BE6"/>
    <w:rsid w:val="00666218"/>
    <w:rsid w:val="0067289D"/>
    <w:rsid w:val="00903DEF"/>
    <w:rsid w:val="00974AE6"/>
    <w:rsid w:val="009A1A51"/>
    <w:rsid w:val="00A0604F"/>
    <w:rsid w:val="00AB5A40"/>
    <w:rsid w:val="00BA686E"/>
    <w:rsid w:val="00C127E3"/>
    <w:rsid w:val="00C45402"/>
    <w:rsid w:val="00C8642F"/>
    <w:rsid w:val="00D20D0A"/>
    <w:rsid w:val="00D95D25"/>
    <w:rsid w:val="00DB6A5F"/>
    <w:rsid w:val="00EB7E08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536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A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dcterms:created xsi:type="dcterms:W3CDTF">2020-06-15T12:38:00Z</dcterms:created>
  <dcterms:modified xsi:type="dcterms:W3CDTF">2021-07-06T12:45:00Z</dcterms:modified>
</cp:coreProperties>
</file>